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0A73" w14:textId="77777777" w:rsidR="00D337DC" w:rsidRDefault="00D337DC"/>
    <w:tbl>
      <w:tblPr>
        <w:tblStyle w:val="TableGrid"/>
        <w:tblW w:w="11515" w:type="dxa"/>
        <w:tblLook w:val="04A0" w:firstRow="1" w:lastRow="0" w:firstColumn="1" w:lastColumn="0" w:noHBand="0" w:noVBand="1"/>
      </w:tblPr>
      <w:tblGrid>
        <w:gridCol w:w="11515"/>
      </w:tblGrid>
      <w:tr w:rsidR="00660E86" w14:paraId="2C3F7336" w14:textId="77777777" w:rsidTr="000338D7">
        <w:tc>
          <w:tcPr>
            <w:tcW w:w="11515" w:type="dxa"/>
          </w:tcPr>
          <w:p w14:paraId="72A24266" w14:textId="5AE61DFF" w:rsidR="00D337DC" w:rsidRPr="00E21928" w:rsidRDefault="00D337DC" w:rsidP="00E21928">
            <w:pPr>
              <w:pStyle w:val="NormalWeb"/>
              <w:spacing w:before="0" w:beforeAutospacing="0" w:after="0" w:afterAutospacing="0"/>
              <w:rPr>
                <w:rFonts w:eastAsia="+mn-ea"/>
                <w:b/>
                <w:bCs/>
                <w:color w:val="FF0000"/>
                <w:kern w:val="24"/>
                <w:sz w:val="32"/>
                <w:szCs w:val="32"/>
                <w:u w:val="single"/>
              </w:rPr>
            </w:pPr>
            <w:bookmarkStart w:id="0" w:name="_Hlk135733674"/>
            <w:r>
              <w:rPr>
                <w:noProof/>
              </w:rPr>
              <w:drawing>
                <wp:inline distT="0" distB="0" distL="0" distR="0" wp14:anchorId="5B625CB9" wp14:editId="3E1E5B4E">
                  <wp:extent cx="1305672" cy="723900"/>
                  <wp:effectExtent l="0" t="0" r="8890" b="0"/>
                  <wp:docPr id="172626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5672" cy="723900"/>
                          </a:xfrm>
                          <a:prstGeom prst="rect">
                            <a:avLst/>
                          </a:prstGeom>
                          <a:noFill/>
                          <a:ln>
                            <a:noFill/>
                          </a:ln>
                        </pic:spPr>
                      </pic:pic>
                    </a:graphicData>
                  </a:graphic>
                </wp:inline>
              </w:drawing>
            </w:r>
            <w:r w:rsidR="00E21928">
              <w:rPr>
                <w:rFonts w:eastAsia="+mn-ea"/>
                <w:b/>
                <w:bCs/>
                <w:color w:val="000000"/>
                <w:kern w:val="24"/>
              </w:rPr>
              <w:t xml:space="preserve">                                  </w:t>
            </w:r>
            <w:r w:rsidRPr="00C41221">
              <w:rPr>
                <w:rFonts w:eastAsia="+mn-ea"/>
                <w:b/>
                <w:bCs/>
                <w:color w:val="000000"/>
                <w:kern w:val="24"/>
                <w:sz w:val="28"/>
                <w:szCs w:val="28"/>
                <w:u w:val="single"/>
              </w:rPr>
              <w:t>Winter Lock-In Programs</w:t>
            </w:r>
          </w:p>
          <w:p w14:paraId="17531292" w14:textId="7FE93341" w:rsidR="00660E86" w:rsidRPr="00C41221" w:rsidRDefault="00E21928" w:rsidP="00E21928">
            <w:pPr>
              <w:pStyle w:val="NormalWeb"/>
              <w:spacing w:before="0" w:beforeAutospacing="0" w:after="0" w:afterAutospacing="0"/>
              <w:jc w:val="center"/>
              <w:rPr>
                <w:b/>
                <w:bCs/>
                <w:color w:val="FF0000"/>
                <w:kern w:val="24"/>
                <w:sz w:val="28"/>
                <w:szCs w:val="28"/>
              </w:rPr>
            </w:pPr>
            <w:r w:rsidRPr="00C41221">
              <w:rPr>
                <w:rFonts w:eastAsia="+mn-ea"/>
                <w:b/>
                <w:bCs/>
                <w:color w:val="FF0000"/>
                <w:kern w:val="24"/>
                <w:sz w:val="28"/>
                <w:szCs w:val="28"/>
              </w:rPr>
              <w:sym w:font="Wingdings" w:char="F06C"/>
            </w:r>
            <w:r w:rsidR="00660E86" w:rsidRPr="00C41221">
              <w:rPr>
                <w:rFonts w:eastAsia="+mn-ea"/>
                <w:b/>
                <w:bCs/>
                <w:color w:val="FF0000"/>
                <w:kern w:val="24"/>
                <w:sz w:val="28"/>
                <w:szCs w:val="28"/>
              </w:rPr>
              <w:t>The program begins October 1, 20</w:t>
            </w:r>
            <w:r w:rsidR="0040192F" w:rsidRPr="00C41221">
              <w:rPr>
                <w:rFonts w:eastAsia="+mn-ea"/>
                <w:b/>
                <w:bCs/>
                <w:color w:val="FF0000"/>
                <w:kern w:val="24"/>
                <w:sz w:val="28"/>
                <w:szCs w:val="28"/>
              </w:rPr>
              <w:t>2</w:t>
            </w:r>
            <w:r w:rsidR="00ED7EED">
              <w:rPr>
                <w:rFonts w:eastAsia="+mn-ea"/>
                <w:b/>
                <w:bCs/>
                <w:color w:val="FF0000"/>
                <w:kern w:val="24"/>
                <w:sz w:val="28"/>
                <w:szCs w:val="28"/>
              </w:rPr>
              <w:t>5</w:t>
            </w:r>
            <w:r w:rsidR="00660E86" w:rsidRPr="00C41221">
              <w:rPr>
                <w:rFonts w:eastAsia="+mn-ea"/>
                <w:b/>
                <w:bCs/>
                <w:color w:val="FF0000"/>
                <w:kern w:val="24"/>
                <w:sz w:val="28"/>
                <w:szCs w:val="28"/>
              </w:rPr>
              <w:t xml:space="preserve"> and ends March 31, 20</w:t>
            </w:r>
            <w:r w:rsidR="003059C4" w:rsidRPr="00C41221">
              <w:rPr>
                <w:rFonts w:eastAsia="+mn-ea"/>
                <w:b/>
                <w:bCs/>
                <w:color w:val="FF0000"/>
                <w:kern w:val="24"/>
                <w:sz w:val="28"/>
                <w:szCs w:val="28"/>
              </w:rPr>
              <w:t>2</w:t>
            </w:r>
            <w:r w:rsidR="00ED7EED">
              <w:rPr>
                <w:rFonts w:eastAsia="+mn-ea"/>
                <w:b/>
                <w:bCs/>
                <w:color w:val="FF0000"/>
                <w:kern w:val="24"/>
                <w:sz w:val="28"/>
                <w:szCs w:val="28"/>
              </w:rPr>
              <w:t>6</w:t>
            </w:r>
            <w:r w:rsidRPr="00C41221">
              <w:rPr>
                <w:rFonts w:eastAsia="+mn-ea"/>
                <w:b/>
                <w:bCs/>
                <w:color w:val="FF0000"/>
                <w:kern w:val="24"/>
                <w:sz w:val="28"/>
                <w:szCs w:val="28"/>
              </w:rPr>
              <w:sym w:font="Wingdings" w:char="F06C"/>
            </w:r>
          </w:p>
          <w:p w14:paraId="68FC25B5" w14:textId="77777777" w:rsidR="008F4D6B" w:rsidRPr="008F4D6B" w:rsidRDefault="008F4D6B" w:rsidP="008F4D6B">
            <w:pPr>
              <w:pStyle w:val="NormalWeb"/>
              <w:spacing w:before="0" w:beforeAutospacing="0" w:after="0" w:afterAutospacing="0"/>
              <w:jc w:val="center"/>
              <w:rPr>
                <w:sz w:val="16"/>
                <w:szCs w:val="16"/>
              </w:rPr>
            </w:pPr>
          </w:p>
        </w:tc>
      </w:tr>
      <w:tr w:rsidR="000338D7" w:rsidRPr="00C41221" w14:paraId="33140002" w14:textId="77777777" w:rsidTr="000338D7">
        <w:tc>
          <w:tcPr>
            <w:tcW w:w="11515" w:type="dxa"/>
          </w:tcPr>
          <w:p w14:paraId="6E5B07A4" w14:textId="483BA182" w:rsidR="00F0547B" w:rsidRPr="00C41221" w:rsidRDefault="000338D7" w:rsidP="0083077C">
            <w:pPr>
              <w:pStyle w:val="NormalWeb"/>
              <w:spacing w:before="0" w:beforeAutospacing="0" w:after="0" w:afterAutospacing="0"/>
              <w:jc w:val="center"/>
              <w:rPr>
                <w:rFonts w:eastAsia="+mn-ea"/>
                <w:b/>
                <w:bCs/>
                <w:color w:val="000000"/>
                <w:kern w:val="24"/>
                <w:sz w:val="22"/>
                <w:szCs w:val="22"/>
                <w:u w:val="single"/>
              </w:rPr>
            </w:pPr>
            <w:r w:rsidRPr="00C41221">
              <w:rPr>
                <w:rFonts w:eastAsia="+mn-ea"/>
                <w:b/>
                <w:bCs/>
                <w:color w:val="000000"/>
                <w:kern w:val="24"/>
                <w:sz w:val="22"/>
                <w:szCs w:val="22"/>
                <w:u w:val="single"/>
              </w:rPr>
              <w:t xml:space="preserve">Enrollment </w:t>
            </w:r>
            <w:r w:rsidR="00E60714" w:rsidRPr="00C41221">
              <w:rPr>
                <w:rFonts w:eastAsia="+mn-ea"/>
                <w:b/>
                <w:bCs/>
                <w:color w:val="000000"/>
                <w:kern w:val="24"/>
                <w:sz w:val="22"/>
                <w:szCs w:val="22"/>
                <w:u w:val="single"/>
              </w:rPr>
              <w:t>T</w:t>
            </w:r>
            <w:r w:rsidRPr="00C41221">
              <w:rPr>
                <w:rFonts w:eastAsia="+mn-ea"/>
                <w:b/>
                <w:bCs/>
                <w:color w:val="000000"/>
                <w:kern w:val="24"/>
                <w:sz w:val="22"/>
                <w:szCs w:val="22"/>
                <w:u w:val="single"/>
              </w:rPr>
              <w:t xml:space="preserve">erms and </w:t>
            </w:r>
            <w:r w:rsidR="00E60714" w:rsidRPr="00C41221">
              <w:rPr>
                <w:rFonts w:eastAsia="+mn-ea"/>
                <w:b/>
                <w:bCs/>
                <w:color w:val="000000"/>
                <w:kern w:val="24"/>
                <w:sz w:val="22"/>
                <w:szCs w:val="22"/>
                <w:u w:val="single"/>
              </w:rPr>
              <w:t>C</w:t>
            </w:r>
            <w:r w:rsidRPr="00C41221">
              <w:rPr>
                <w:rFonts w:eastAsia="+mn-ea"/>
                <w:b/>
                <w:bCs/>
                <w:color w:val="000000"/>
                <w:kern w:val="24"/>
                <w:sz w:val="22"/>
                <w:szCs w:val="22"/>
                <w:u w:val="single"/>
              </w:rPr>
              <w:t>onditions</w:t>
            </w:r>
          </w:p>
          <w:p w14:paraId="354117E3" w14:textId="623A9941" w:rsidR="007E5EBE" w:rsidRPr="00C41221" w:rsidRDefault="000338D7" w:rsidP="007E5EBE">
            <w:pPr>
              <w:pStyle w:val="NormalWeb"/>
              <w:numPr>
                <w:ilvl w:val="0"/>
                <w:numId w:val="4"/>
              </w:numPr>
              <w:spacing w:before="0" w:beforeAutospacing="0" w:after="0" w:afterAutospacing="0"/>
              <w:rPr>
                <w:sz w:val="22"/>
                <w:szCs w:val="22"/>
              </w:rPr>
            </w:pPr>
            <w:r w:rsidRPr="00C41221">
              <w:rPr>
                <w:rFonts w:eastAsia="+mn-ea"/>
                <w:bCs/>
                <w:color w:val="000000"/>
                <w:kern w:val="24"/>
                <w:sz w:val="22"/>
                <w:szCs w:val="22"/>
              </w:rPr>
              <w:t xml:space="preserve">Your account </w:t>
            </w:r>
            <w:r w:rsidRPr="00C41221">
              <w:rPr>
                <w:rFonts w:eastAsia="+mn-ea"/>
                <w:b/>
                <w:bCs/>
                <w:iCs/>
                <w:color w:val="000000"/>
                <w:kern w:val="24"/>
                <w:sz w:val="22"/>
                <w:szCs w:val="22"/>
              </w:rPr>
              <w:t>must have a zero balance to enroll</w:t>
            </w:r>
            <w:r w:rsidRPr="00C41221">
              <w:rPr>
                <w:rFonts w:eastAsia="+mn-ea"/>
                <w:b/>
                <w:bCs/>
                <w:i/>
                <w:iCs/>
                <w:color w:val="000000"/>
                <w:kern w:val="24"/>
                <w:sz w:val="22"/>
                <w:szCs w:val="22"/>
              </w:rPr>
              <w:t xml:space="preserve"> </w:t>
            </w:r>
            <w:r w:rsidRPr="00C41221">
              <w:rPr>
                <w:rFonts w:eastAsia="+mn-ea"/>
                <w:b/>
                <w:bCs/>
                <w:color w:val="000000"/>
                <w:kern w:val="24"/>
                <w:sz w:val="22"/>
                <w:szCs w:val="22"/>
              </w:rPr>
              <w:t xml:space="preserve">in </w:t>
            </w:r>
            <w:r w:rsidRPr="00C41221">
              <w:rPr>
                <w:rFonts w:eastAsia="+mn-ea"/>
                <w:bCs/>
                <w:color w:val="000000"/>
                <w:kern w:val="24"/>
                <w:sz w:val="22"/>
                <w:szCs w:val="22"/>
              </w:rPr>
              <w:t>these programs</w:t>
            </w:r>
            <w:r w:rsidR="00C41221" w:rsidRPr="00C41221">
              <w:rPr>
                <w:rFonts w:eastAsia="+mn-ea"/>
                <w:bCs/>
                <w:color w:val="000000"/>
                <w:kern w:val="24"/>
                <w:sz w:val="22"/>
                <w:szCs w:val="22"/>
              </w:rPr>
              <w:t>.</w:t>
            </w:r>
          </w:p>
          <w:p w14:paraId="1D3E3C4E" w14:textId="0DDFEAAD" w:rsidR="000338D7" w:rsidRPr="00C41221" w:rsidRDefault="000338D7" w:rsidP="007E5EBE">
            <w:pPr>
              <w:pStyle w:val="NormalWeb"/>
              <w:numPr>
                <w:ilvl w:val="0"/>
                <w:numId w:val="4"/>
              </w:numPr>
              <w:spacing w:before="0" w:beforeAutospacing="0" w:after="0" w:afterAutospacing="0"/>
              <w:rPr>
                <w:bCs/>
                <w:sz w:val="22"/>
                <w:szCs w:val="22"/>
              </w:rPr>
            </w:pPr>
            <w:r w:rsidRPr="00C41221">
              <w:rPr>
                <w:rFonts w:eastAsia="+mn-ea"/>
                <w:bCs/>
                <w:kern w:val="24"/>
                <w:sz w:val="22"/>
                <w:szCs w:val="22"/>
              </w:rPr>
              <w:t xml:space="preserve">Your account </w:t>
            </w:r>
            <w:r w:rsidRPr="00C41221">
              <w:rPr>
                <w:rFonts w:eastAsia="+mn-ea"/>
                <w:bCs/>
                <w:iCs/>
                <w:kern w:val="24"/>
                <w:sz w:val="22"/>
                <w:szCs w:val="22"/>
              </w:rPr>
              <w:t xml:space="preserve">must be paid in full within 30 days to remain </w:t>
            </w:r>
            <w:r w:rsidRPr="00C41221">
              <w:rPr>
                <w:rFonts w:eastAsia="+mn-ea"/>
                <w:bCs/>
                <w:kern w:val="24"/>
                <w:sz w:val="22"/>
                <w:szCs w:val="22"/>
              </w:rPr>
              <w:t>in these programs</w:t>
            </w:r>
            <w:r w:rsidR="00C41221" w:rsidRPr="00C41221">
              <w:rPr>
                <w:rFonts w:eastAsia="+mn-ea"/>
                <w:bCs/>
                <w:kern w:val="24"/>
                <w:sz w:val="22"/>
                <w:szCs w:val="22"/>
              </w:rPr>
              <w:t>.</w:t>
            </w:r>
          </w:p>
          <w:p w14:paraId="779C31D5" w14:textId="4DC4B1A5" w:rsidR="00DC6B9F" w:rsidRPr="00C41221" w:rsidRDefault="00DC6B9F" w:rsidP="007E5EBE">
            <w:pPr>
              <w:pStyle w:val="NormalWeb"/>
              <w:numPr>
                <w:ilvl w:val="0"/>
                <w:numId w:val="4"/>
              </w:numPr>
              <w:spacing w:before="0" w:beforeAutospacing="0" w:after="0" w:afterAutospacing="0"/>
              <w:rPr>
                <w:sz w:val="22"/>
                <w:szCs w:val="22"/>
              </w:rPr>
            </w:pPr>
            <w:r w:rsidRPr="00C41221">
              <w:rPr>
                <w:sz w:val="22"/>
                <w:szCs w:val="22"/>
              </w:rPr>
              <w:t xml:space="preserve">Payment must be enclosed to enroll </w:t>
            </w:r>
            <w:r w:rsidR="008C1404" w:rsidRPr="00C41221">
              <w:rPr>
                <w:sz w:val="22"/>
                <w:szCs w:val="22"/>
              </w:rPr>
              <w:t>in any program</w:t>
            </w:r>
            <w:r w:rsidR="00C41221" w:rsidRPr="00C41221">
              <w:rPr>
                <w:sz w:val="22"/>
                <w:szCs w:val="22"/>
              </w:rPr>
              <w:t>.</w:t>
            </w:r>
          </w:p>
          <w:p w14:paraId="3E30ACBE" w14:textId="53973058" w:rsidR="00DC6B9F" w:rsidRPr="00C41221" w:rsidRDefault="00DC6B9F" w:rsidP="007E5EBE">
            <w:pPr>
              <w:pStyle w:val="NormalWeb"/>
              <w:numPr>
                <w:ilvl w:val="0"/>
                <w:numId w:val="4"/>
              </w:numPr>
              <w:spacing w:before="0" w:beforeAutospacing="0" w:after="0" w:afterAutospacing="0"/>
              <w:rPr>
                <w:sz w:val="22"/>
                <w:szCs w:val="22"/>
              </w:rPr>
            </w:pPr>
            <w:r w:rsidRPr="00C41221">
              <w:rPr>
                <w:sz w:val="22"/>
                <w:szCs w:val="22"/>
              </w:rPr>
              <w:t xml:space="preserve">Return the enrollment form by </w:t>
            </w:r>
            <w:r w:rsidR="00ED7EED" w:rsidRPr="00ED7EED">
              <w:rPr>
                <w:b/>
                <w:bCs/>
                <w:color w:val="000000" w:themeColor="text1"/>
                <w:sz w:val="22"/>
                <w:szCs w:val="22"/>
                <w:u w:val="single"/>
              </w:rPr>
              <w:t>August 29</w:t>
            </w:r>
            <w:r w:rsidR="00ED7EED" w:rsidRPr="00ED7EED">
              <w:rPr>
                <w:b/>
                <w:bCs/>
                <w:color w:val="000000" w:themeColor="text1"/>
                <w:sz w:val="22"/>
                <w:szCs w:val="22"/>
                <w:u w:val="single"/>
                <w:vertAlign w:val="superscript"/>
              </w:rPr>
              <w:t>th</w:t>
            </w:r>
            <w:r w:rsidR="00ED7EED" w:rsidRPr="00ED7EED">
              <w:rPr>
                <w:b/>
                <w:bCs/>
                <w:color w:val="000000" w:themeColor="text1"/>
                <w:sz w:val="22"/>
                <w:szCs w:val="22"/>
                <w:u w:val="single"/>
              </w:rPr>
              <w:t>, 2025</w:t>
            </w:r>
            <w:r w:rsidR="00C41221" w:rsidRPr="00C41221">
              <w:rPr>
                <w:sz w:val="22"/>
                <w:szCs w:val="22"/>
              </w:rPr>
              <w:t>.</w:t>
            </w:r>
          </w:p>
          <w:p w14:paraId="5F5138B3" w14:textId="490494AB" w:rsidR="00DC6B9F" w:rsidRPr="00C41221" w:rsidRDefault="00DC6B9F" w:rsidP="007E5EBE">
            <w:pPr>
              <w:pStyle w:val="NormalWeb"/>
              <w:numPr>
                <w:ilvl w:val="0"/>
                <w:numId w:val="4"/>
              </w:numPr>
              <w:spacing w:before="0" w:beforeAutospacing="0" w:after="0" w:afterAutospacing="0"/>
              <w:rPr>
                <w:b/>
                <w:bCs/>
                <w:color w:val="FF0000"/>
                <w:sz w:val="22"/>
                <w:szCs w:val="22"/>
                <w:u w:val="single"/>
              </w:rPr>
            </w:pPr>
            <w:r w:rsidRPr="00C41221">
              <w:rPr>
                <w:b/>
                <w:bCs/>
                <w:color w:val="FF0000"/>
                <w:sz w:val="22"/>
                <w:szCs w:val="22"/>
                <w:u w:val="single"/>
              </w:rPr>
              <w:t>Keep a completed copy for your records</w:t>
            </w:r>
            <w:r w:rsidR="00C41221" w:rsidRPr="00C41221">
              <w:rPr>
                <w:b/>
                <w:bCs/>
                <w:color w:val="FF0000"/>
                <w:sz w:val="22"/>
                <w:szCs w:val="22"/>
                <w:u w:val="single"/>
              </w:rPr>
              <w:t>.</w:t>
            </w:r>
          </w:p>
          <w:p w14:paraId="6C5FD24F" w14:textId="111E0DD0" w:rsidR="00D337DC" w:rsidRPr="00C41221" w:rsidRDefault="00D337DC" w:rsidP="007E5EBE">
            <w:pPr>
              <w:pStyle w:val="NormalWeb"/>
              <w:numPr>
                <w:ilvl w:val="0"/>
                <w:numId w:val="4"/>
              </w:numPr>
              <w:spacing w:before="0" w:beforeAutospacing="0" w:after="0" w:afterAutospacing="0"/>
              <w:rPr>
                <w:bCs/>
                <w:sz w:val="22"/>
                <w:szCs w:val="22"/>
              </w:rPr>
            </w:pPr>
            <w:r w:rsidRPr="00C41221">
              <w:rPr>
                <w:bCs/>
                <w:sz w:val="22"/>
                <w:szCs w:val="22"/>
              </w:rPr>
              <w:t>This is a signed and agreed upon contract between Green Energy LP and customer. When you lock in to your price program, we are also locking into that price program with our supplier. We cannot remove you from your program once it begins</w:t>
            </w:r>
            <w:r w:rsidR="00C41221" w:rsidRPr="00C41221">
              <w:rPr>
                <w:bCs/>
                <w:sz w:val="22"/>
                <w:szCs w:val="22"/>
              </w:rPr>
              <w:t>.</w:t>
            </w:r>
          </w:p>
        </w:tc>
      </w:tr>
    </w:tbl>
    <w:p w14:paraId="2151285E" w14:textId="77777777" w:rsidR="009B5991" w:rsidRPr="00C41221" w:rsidRDefault="009B5991">
      <w:pPr>
        <w:rPr>
          <w:rFonts w:ascii="Times New Roman" w:hAnsi="Times New Roman" w:cs="Times New Roman"/>
        </w:rPr>
      </w:pPr>
    </w:p>
    <w:tbl>
      <w:tblPr>
        <w:tblStyle w:val="TableGrid"/>
        <w:tblW w:w="0" w:type="auto"/>
        <w:tblLook w:val="04A0" w:firstRow="1" w:lastRow="0" w:firstColumn="1" w:lastColumn="0" w:noHBand="0" w:noVBand="1"/>
      </w:tblPr>
      <w:tblGrid>
        <w:gridCol w:w="11510"/>
      </w:tblGrid>
      <w:tr w:rsidR="00660E86" w:rsidRPr="00C41221" w14:paraId="48701775" w14:textId="77777777" w:rsidTr="00660E86">
        <w:tc>
          <w:tcPr>
            <w:tcW w:w="11510" w:type="dxa"/>
          </w:tcPr>
          <w:p w14:paraId="4186573E" w14:textId="206256BF" w:rsidR="00660E86" w:rsidRPr="00C41221" w:rsidRDefault="007E5EBE" w:rsidP="007E5EBE">
            <w:pPr>
              <w:rPr>
                <w:rFonts w:ascii="Times New Roman" w:hAnsi="Times New Roman" w:cs="Times New Roman"/>
                <w:b/>
              </w:rPr>
            </w:pPr>
            <w:r w:rsidRPr="00C41221">
              <w:rPr>
                <w:rFonts w:ascii="Times New Roman" w:hAnsi="Times New Roman" w:cs="Times New Roman"/>
                <w:b/>
              </w:rPr>
              <w:t xml:space="preserve">___ Pre-Buy Program </w:t>
            </w:r>
            <w:r w:rsidR="0040192F" w:rsidRPr="00C41221">
              <w:rPr>
                <w:rFonts w:ascii="Times New Roman" w:hAnsi="Times New Roman" w:cs="Times New Roman"/>
                <w:b/>
              </w:rPr>
              <w:t>-</w:t>
            </w:r>
            <w:r w:rsidR="008416FF" w:rsidRPr="00C41221">
              <w:rPr>
                <w:rFonts w:ascii="Times New Roman" w:hAnsi="Times New Roman" w:cs="Times New Roman"/>
                <w:b/>
              </w:rPr>
              <w:t xml:space="preserve"> </w:t>
            </w:r>
            <w:r w:rsidR="00660E86" w:rsidRPr="00C41221">
              <w:rPr>
                <w:rFonts w:ascii="Times New Roman" w:hAnsi="Times New Roman" w:cs="Times New Roman"/>
                <w:b/>
              </w:rPr>
              <w:t>Pricing for this program is $</w:t>
            </w:r>
            <w:r w:rsidR="008C1404" w:rsidRPr="00C41221">
              <w:rPr>
                <w:rFonts w:ascii="Times New Roman" w:hAnsi="Times New Roman" w:cs="Times New Roman"/>
                <w:b/>
              </w:rPr>
              <w:t>1.9</w:t>
            </w:r>
            <w:r w:rsidR="00C41221" w:rsidRPr="00C41221">
              <w:rPr>
                <w:rFonts w:ascii="Times New Roman" w:hAnsi="Times New Roman" w:cs="Times New Roman"/>
                <w:b/>
              </w:rPr>
              <w:t>0</w:t>
            </w:r>
            <w:r w:rsidR="00660E86" w:rsidRPr="00C41221">
              <w:rPr>
                <w:rFonts w:ascii="Times New Roman" w:hAnsi="Times New Roman" w:cs="Times New Roman"/>
                <w:b/>
              </w:rPr>
              <w:t>/gallon</w:t>
            </w:r>
            <w:r w:rsidR="008416FF" w:rsidRPr="00C41221">
              <w:rPr>
                <w:rFonts w:ascii="Times New Roman" w:hAnsi="Times New Roman" w:cs="Times New Roman"/>
                <w:b/>
              </w:rPr>
              <w:t xml:space="preserve"> </w:t>
            </w:r>
            <w:r w:rsidR="008416FF" w:rsidRPr="00ED7EED">
              <w:rPr>
                <w:rFonts w:ascii="Times New Roman" w:hAnsi="Times New Roman" w:cs="Times New Roman"/>
                <w:b/>
              </w:rPr>
              <w:t>(p</w:t>
            </w:r>
            <w:r w:rsidR="00C41221" w:rsidRPr="00ED7EED">
              <w:rPr>
                <w:rFonts w:ascii="Times New Roman" w:hAnsi="Times New Roman" w:cs="Times New Roman"/>
                <w:b/>
              </w:rPr>
              <w:t>lus</w:t>
            </w:r>
            <w:r w:rsidR="008416FF" w:rsidRPr="00ED7EED">
              <w:rPr>
                <w:rFonts w:ascii="Times New Roman" w:hAnsi="Times New Roman" w:cs="Times New Roman"/>
                <w:b/>
              </w:rPr>
              <w:t xml:space="preserve"> 4% </w:t>
            </w:r>
            <w:r w:rsidR="00ED7EED" w:rsidRPr="00ED7EED">
              <w:rPr>
                <w:rFonts w:ascii="Times New Roman" w:hAnsi="Times New Roman" w:cs="Times New Roman"/>
                <w:b/>
              </w:rPr>
              <w:t>sales</w:t>
            </w:r>
            <w:r w:rsidR="008416FF" w:rsidRPr="00ED7EED">
              <w:rPr>
                <w:rFonts w:ascii="Times New Roman" w:hAnsi="Times New Roman" w:cs="Times New Roman"/>
                <w:b/>
              </w:rPr>
              <w:t xml:space="preserve"> tax)</w:t>
            </w:r>
          </w:p>
          <w:p w14:paraId="478EC94C" w14:textId="1327A823" w:rsidR="008416FF" w:rsidRPr="00C41221" w:rsidRDefault="008416FF" w:rsidP="007E5EBE">
            <w:pPr>
              <w:rPr>
                <w:rFonts w:ascii="Times New Roman" w:hAnsi="Times New Roman" w:cs="Times New Roman"/>
                <w:b/>
              </w:rPr>
            </w:pPr>
            <w:r w:rsidRPr="00C41221">
              <w:rPr>
                <w:rFonts w:ascii="Times New Roman" w:hAnsi="Times New Roman" w:cs="Times New Roman"/>
                <w:b/>
              </w:rPr>
              <w:t xml:space="preserve">Program Terms and </w:t>
            </w:r>
            <w:r w:rsidR="002B236F" w:rsidRPr="00C41221">
              <w:rPr>
                <w:rFonts w:ascii="Times New Roman" w:hAnsi="Times New Roman" w:cs="Times New Roman"/>
                <w:b/>
              </w:rPr>
              <w:t>C</w:t>
            </w:r>
            <w:r w:rsidRPr="00C41221">
              <w:rPr>
                <w:rFonts w:ascii="Times New Roman" w:hAnsi="Times New Roman" w:cs="Times New Roman"/>
                <w:b/>
              </w:rPr>
              <w:t>onditions</w:t>
            </w:r>
            <w:r w:rsidR="00D337DC" w:rsidRPr="00C41221">
              <w:rPr>
                <w:rFonts w:ascii="Times New Roman" w:hAnsi="Times New Roman" w:cs="Times New Roman"/>
                <w:b/>
              </w:rPr>
              <w:t>:</w:t>
            </w:r>
          </w:p>
          <w:p w14:paraId="4BCD52EF" w14:textId="7D164B78" w:rsidR="008416FF" w:rsidRPr="00C41221" w:rsidRDefault="00660E86" w:rsidP="008E31B3">
            <w:pPr>
              <w:pStyle w:val="ListParagraph"/>
              <w:numPr>
                <w:ilvl w:val="0"/>
                <w:numId w:val="6"/>
              </w:numPr>
              <w:rPr>
                <w:sz w:val="22"/>
                <w:szCs w:val="22"/>
              </w:rPr>
            </w:pPr>
            <w:r w:rsidRPr="00C41221">
              <w:rPr>
                <w:sz w:val="22"/>
                <w:szCs w:val="22"/>
              </w:rPr>
              <w:t>A minimum purchase of 300-gallons is required</w:t>
            </w:r>
            <w:r w:rsidR="008416FF" w:rsidRPr="00C41221">
              <w:rPr>
                <w:sz w:val="22"/>
                <w:szCs w:val="22"/>
              </w:rPr>
              <w:t xml:space="preserve"> </w:t>
            </w:r>
            <w:r w:rsidRPr="00C41221">
              <w:rPr>
                <w:sz w:val="22"/>
                <w:szCs w:val="22"/>
              </w:rPr>
              <w:t>to participate in the program</w:t>
            </w:r>
            <w:r w:rsidR="00C41221" w:rsidRPr="00C41221">
              <w:rPr>
                <w:sz w:val="22"/>
                <w:szCs w:val="22"/>
              </w:rPr>
              <w:t>.</w:t>
            </w:r>
            <w:r w:rsidRPr="00C41221">
              <w:rPr>
                <w:sz w:val="22"/>
                <w:szCs w:val="22"/>
              </w:rPr>
              <w:t xml:space="preserve"> </w:t>
            </w:r>
          </w:p>
          <w:p w14:paraId="1EF36B00" w14:textId="77777777" w:rsidR="008416FF" w:rsidRPr="00C41221" w:rsidRDefault="00660E86" w:rsidP="008E31B3">
            <w:pPr>
              <w:pStyle w:val="ListParagraph"/>
              <w:numPr>
                <w:ilvl w:val="0"/>
                <w:numId w:val="6"/>
              </w:numPr>
              <w:rPr>
                <w:sz w:val="22"/>
                <w:szCs w:val="22"/>
              </w:rPr>
            </w:pPr>
            <w:r w:rsidRPr="00C41221">
              <w:rPr>
                <w:sz w:val="22"/>
                <w:szCs w:val="22"/>
              </w:rPr>
              <w:t xml:space="preserve">Full payment </w:t>
            </w:r>
            <w:r w:rsidRPr="00C41221">
              <w:rPr>
                <w:sz w:val="22"/>
                <w:szCs w:val="22"/>
                <w:u w:val="single"/>
              </w:rPr>
              <w:t>must</w:t>
            </w:r>
            <w:r w:rsidRPr="00C41221">
              <w:rPr>
                <w:sz w:val="22"/>
                <w:szCs w:val="22"/>
              </w:rPr>
              <w:t xml:space="preserve"> be enclosed to enroll</w:t>
            </w:r>
            <w:r w:rsidR="008E31B3" w:rsidRPr="00C41221">
              <w:rPr>
                <w:sz w:val="22"/>
                <w:szCs w:val="22"/>
              </w:rPr>
              <w:t>.</w:t>
            </w:r>
          </w:p>
          <w:p w14:paraId="7B5CA01C" w14:textId="44B376C9" w:rsidR="00660E86" w:rsidRPr="00C41221" w:rsidRDefault="005D3E28" w:rsidP="008E31B3">
            <w:pPr>
              <w:pStyle w:val="ListParagraph"/>
              <w:numPr>
                <w:ilvl w:val="0"/>
                <w:numId w:val="6"/>
              </w:numPr>
              <w:rPr>
                <w:sz w:val="22"/>
                <w:szCs w:val="22"/>
              </w:rPr>
            </w:pPr>
            <w:r w:rsidRPr="00C41221">
              <w:rPr>
                <w:sz w:val="22"/>
                <w:szCs w:val="22"/>
              </w:rPr>
              <w:t xml:space="preserve">This program is purchasing all your winter fuel up front at a discounted price. </w:t>
            </w:r>
            <w:r w:rsidR="00660E86" w:rsidRPr="00C41221">
              <w:rPr>
                <w:sz w:val="22"/>
                <w:szCs w:val="22"/>
              </w:rPr>
              <w:t>The money will remain in your pre-buy account and you will receive the pre-buy cap price until the amount purchased is depleted</w:t>
            </w:r>
            <w:r w:rsidR="008E31B3" w:rsidRPr="00C41221">
              <w:rPr>
                <w:sz w:val="22"/>
                <w:szCs w:val="22"/>
              </w:rPr>
              <w:t>.</w:t>
            </w:r>
          </w:p>
          <w:p w14:paraId="2B774C75" w14:textId="71B05BC5" w:rsidR="00215F19" w:rsidRPr="00C41221" w:rsidRDefault="008E31B3" w:rsidP="00660E86">
            <w:pPr>
              <w:pStyle w:val="ListParagraph"/>
              <w:numPr>
                <w:ilvl w:val="0"/>
                <w:numId w:val="6"/>
              </w:numPr>
              <w:rPr>
                <w:sz w:val="22"/>
                <w:szCs w:val="22"/>
              </w:rPr>
            </w:pPr>
            <w:r w:rsidRPr="00C41221">
              <w:rPr>
                <w:sz w:val="22"/>
                <w:szCs w:val="22"/>
              </w:rPr>
              <w:t>If you exceed your Pre-Buy, you will pay the market price per gallon not to exceed the Max</w:t>
            </w:r>
            <w:r w:rsidR="00215F19" w:rsidRPr="00C41221">
              <w:rPr>
                <w:sz w:val="22"/>
                <w:szCs w:val="22"/>
              </w:rPr>
              <w:t>imum</w:t>
            </w:r>
            <w:r w:rsidRPr="00C41221">
              <w:rPr>
                <w:sz w:val="22"/>
                <w:szCs w:val="22"/>
              </w:rPr>
              <w:t xml:space="preserve"> Price Program price</w:t>
            </w:r>
            <w:r w:rsidR="00DD1DBF">
              <w:rPr>
                <w:sz w:val="22"/>
                <w:szCs w:val="22"/>
              </w:rPr>
              <w:t>.</w:t>
            </w:r>
            <w:r w:rsidR="00D337DC" w:rsidRPr="00C41221">
              <w:rPr>
                <w:sz w:val="22"/>
                <w:szCs w:val="22"/>
              </w:rPr>
              <w:t xml:space="preserve"> </w:t>
            </w:r>
            <w:r w:rsidR="005D3E28" w:rsidRPr="00C41221">
              <w:rPr>
                <w:sz w:val="22"/>
                <w:szCs w:val="22"/>
              </w:rPr>
              <w:t>P</w:t>
            </w:r>
            <w:r w:rsidR="00D337DC" w:rsidRPr="00C41221">
              <w:rPr>
                <w:sz w:val="22"/>
                <w:szCs w:val="22"/>
              </w:rPr>
              <w:t>re-buy that remain</w:t>
            </w:r>
            <w:r w:rsidR="005D3E28" w:rsidRPr="00C41221">
              <w:rPr>
                <w:sz w:val="22"/>
                <w:szCs w:val="22"/>
              </w:rPr>
              <w:t>s</w:t>
            </w:r>
            <w:r w:rsidR="00D337DC" w:rsidRPr="00C41221">
              <w:rPr>
                <w:sz w:val="22"/>
                <w:szCs w:val="22"/>
              </w:rPr>
              <w:t xml:space="preserve"> after March 31</w:t>
            </w:r>
            <w:r w:rsidR="00D337DC" w:rsidRPr="00C41221">
              <w:rPr>
                <w:sz w:val="22"/>
                <w:szCs w:val="22"/>
                <w:vertAlign w:val="superscript"/>
              </w:rPr>
              <w:t>st</w:t>
            </w:r>
            <w:r w:rsidR="00D337DC" w:rsidRPr="00C41221">
              <w:rPr>
                <w:sz w:val="22"/>
                <w:szCs w:val="22"/>
              </w:rPr>
              <w:t xml:space="preserve"> will stay on your account as a credit at market price.</w:t>
            </w:r>
            <w:r w:rsidRPr="00C41221">
              <w:rPr>
                <w:sz w:val="22"/>
                <w:szCs w:val="22"/>
              </w:rPr>
              <w:t xml:space="preserve">  </w:t>
            </w:r>
          </w:p>
          <w:p w14:paraId="1ABCE8C4" w14:textId="37C81017" w:rsidR="00660E86" w:rsidRPr="00C41221" w:rsidRDefault="00660E86" w:rsidP="00660E86">
            <w:pPr>
              <w:pStyle w:val="ListParagraph"/>
              <w:numPr>
                <w:ilvl w:val="0"/>
                <w:numId w:val="6"/>
              </w:numPr>
              <w:rPr>
                <w:sz w:val="22"/>
                <w:szCs w:val="22"/>
              </w:rPr>
            </w:pPr>
            <w:r w:rsidRPr="00C41221">
              <w:rPr>
                <w:sz w:val="22"/>
                <w:szCs w:val="22"/>
              </w:rPr>
              <w:t xml:space="preserve">Example: </w:t>
            </w:r>
            <w:r w:rsidR="002B236F" w:rsidRPr="00C41221">
              <w:rPr>
                <w:sz w:val="22"/>
                <w:szCs w:val="22"/>
              </w:rPr>
              <w:t>Y</w:t>
            </w:r>
            <w:r w:rsidRPr="00C41221">
              <w:rPr>
                <w:sz w:val="22"/>
                <w:szCs w:val="22"/>
              </w:rPr>
              <w:t xml:space="preserve">ou would like to pre-buy 800 gallons </w:t>
            </w:r>
            <w:r w:rsidR="008E31B3" w:rsidRPr="00C41221">
              <w:rPr>
                <w:sz w:val="22"/>
                <w:szCs w:val="22"/>
              </w:rPr>
              <w:t>at $</w:t>
            </w:r>
            <w:r w:rsidR="008C1404" w:rsidRPr="00C41221">
              <w:rPr>
                <w:sz w:val="22"/>
                <w:szCs w:val="22"/>
              </w:rPr>
              <w:t>1.9</w:t>
            </w:r>
            <w:r w:rsidR="00C41221" w:rsidRPr="00C41221">
              <w:rPr>
                <w:sz w:val="22"/>
                <w:szCs w:val="22"/>
              </w:rPr>
              <w:t>0</w:t>
            </w:r>
            <w:r w:rsidR="008E31B3" w:rsidRPr="00C41221">
              <w:rPr>
                <w:sz w:val="22"/>
                <w:szCs w:val="22"/>
              </w:rPr>
              <w:t xml:space="preserve"> per gallon you will</w:t>
            </w:r>
            <w:r w:rsidR="00C41221" w:rsidRPr="00C41221">
              <w:rPr>
                <w:sz w:val="22"/>
                <w:szCs w:val="22"/>
              </w:rPr>
              <w:t xml:space="preserve"> pay</w:t>
            </w:r>
            <w:r w:rsidR="008E31B3" w:rsidRPr="00C41221">
              <w:rPr>
                <w:sz w:val="22"/>
                <w:szCs w:val="22"/>
              </w:rPr>
              <w:t xml:space="preserve"> $</w:t>
            </w:r>
            <w:r w:rsidR="008C1404" w:rsidRPr="00C41221">
              <w:rPr>
                <w:sz w:val="22"/>
                <w:szCs w:val="22"/>
              </w:rPr>
              <w:t>1,576.00</w:t>
            </w:r>
            <w:r w:rsidR="00C41221" w:rsidRPr="00C41221">
              <w:rPr>
                <w:sz w:val="22"/>
                <w:szCs w:val="22"/>
              </w:rPr>
              <w:t xml:space="preserve"> to Green Energy LP.</w:t>
            </w:r>
          </w:p>
          <w:p w14:paraId="5C3A6CE3" w14:textId="77777777" w:rsidR="00215F19" w:rsidRPr="00C41221" w:rsidRDefault="00215F19" w:rsidP="00215F19">
            <w:pPr>
              <w:pStyle w:val="ListParagraph"/>
              <w:rPr>
                <w:sz w:val="22"/>
                <w:szCs w:val="22"/>
              </w:rPr>
            </w:pPr>
          </w:p>
        </w:tc>
      </w:tr>
      <w:tr w:rsidR="00660E86" w:rsidRPr="00C41221" w14:paraId="0A46E899" w14:textId="77777777" w:rsidTr="00660E86">
        <w:tc>
          <w:tcPr>
            <w:tcW w:w="11510" w:type="dxa"/>
          </w:tcPr>
          <w:p w14:paraId="0F40B8ED" w14:textId="2EC17112" w:rsidR="00AE2DAA" w:rsidRPr="00C41221" w:rsidRDefault="00AE2DAA" w:rsidP="00AE2DAA">
            <w:pPr>
              <w:rPr>
                <w:rFonts w:ascii="Times New Roman" w:hAnsi="Times New Roman" w:cs="Times New Roman"/>
                <w:b/>
              </w:rPr>
            </w:pPr>
            <w:r w:rsidRPr="00C41221">
              <w:rPr>
                <w:rFonts w:ascii="Times New Roman" w:hAnsi="Times New Roman" w:cs="Times New Roman"/>
                <w:b/>
              </w:rPr>
              <w:t xml:space="preserve">___ Flat Price Program </w:t>
            </w:r>
            <w:r w:rsidR="0040192F" w:rsidRPr="00C41221">
              <w:rPr>
                <w:rFonts w:ascii="Times New Roman" w:hAnsi="Times New Roman" w:cs="Times New Roman"/>
                <w:b/>
              </w:rPr>
              <w:t>-</w:t>
            </w:r>
            <w:r w:rsidRPr="00C41221">
              <w:rPr>
                <w:rFonts w:ascii="Times New Roman" w:hAnsi="Times New Roman" w:cs="Times New Roman"/>
                <w:b/>
              </w:rPr>
              <w:t xml:space="preserve"> Pricing for this program is $</w:t>
            </w:r>
            <w:r w:rsidR="008C1404" w:rsidRPr="00C41221">
              <w:rPr>
                <w:rFonts w:ascii="Times New Roman" w:hAnsi="Times New Roman" w:cs="Times New Roman"/>
                <w:b/>
              </w:rPr>
              <w:t>2.0</w:t>
            </w:r>
            <w:r w:rsidR="00C41221" w:rsidRPr="00C41221">
              <w:rPr>
                <w:rFonts w:ascii="Times New Roman" w:hAnsi="Times New Roman" w:cs="Times New Roman"/>
                <w:b/>
              </w:rPr>
              <w:t>0</w:t>
            </w:r>
            <w:r w:rsidRPr="00C41221">
              <w:rPr>
                <w:rFonts w:ascii="Times New Roman" w:hAnsi="Times New Roman" w:cs="Times New Roman"/>
                <w:b/>
              </w:rPr>
              <w:t>/gallon (p</w:t>
            </w:r>
            <w:r w:rsidR="00C41221" w:rsidRPr="00C41221">
              <w:rPr>
                <w:rFonts w:ascii="Times New Roman" w:hAnsi="Times New Roman" w:cs="Times New Roman"/>
                <w:b/>
              </w:rPr>
              <w:t>lus</w:t>
            </w:r>
            <w:r w:rsidRPr="00C41221">
              <w:rPr>
                <w:rFonts w:ascii="Times New Roman" w:hAnsi="Times New Roman" w:cs="Times New Roman"/>
                <w:b/>
              </w:rPr>
              <w:t xml:space="preserve"> 4% </w:t>
            </w:r>
            <w:r w:rsidR="00ED7EED">
              <w:rPr>
                <w:rFonts w:ascii="Times New Roman" w:hAnsi="Times New Roman" w:cs="Times New Roman"/>
                <w:b/>
              </w:rPr>
              <w:t>sales</w:t>
            </w:r>
            <w:r w:rsidRPr="00C41221">
              <w:rPr>
                <w:rFonts w:ascii="Times New Roman" w:hAnsi="Times New Roman" w:cs="Times New Roman"/>
                <w:b/>
              </w:rPr>
              <w:t xml:space="preserve"> tax)</w:t>
            </w:r>
          </w:p>
          <w:p w14:paraId="23E31E49" w14:textId="56346E0C" w:rsidR="008C1404" w:rsidRPr="00C41221" w:rsidRDefault="00AE2DAA" w:rsidP="00AE2DAA">
            <w:pPr>
              <w:rPr>
                <w:rFonts w:ascii="Times New Roman" w:hAnsi="Times New Roman" w:cs="Times New Roman"/>
                <w:b/>
              </w:rPr>
            </w:pPr>
            <w:r w:rsidRPr="00C41221">
              <w:rPr>
                <w:rFonts w:ascii="Times New Roman" w:hAnsi="Times New Roman" w:cs="Times New Roman"/>
                <w:b/>
              </w:rPr>
              <w:t xml:space="preserve">Program Terms and </w:t>
            </w:r>
            <w:r w:rsidR="002B236F" w:rsidRPr="00C41221">
              <w:rPr>
                <w:rFonts w:ascii="Times New Roman" w:hAnsi="Times New Roman" w:cs="Times New Roman"/>
                <w:b/>
              </w:rPr>
              <w:t>C</w:t>
            </w:r>
            <w:r w:rsidRPr="00C41221">
              <w:rPr>
                <w:rFonts w:ascii="Times New Roman" w:hAnsi="Times New Roman" w:cs="Times New Roman"/>
                <w:b/>
              </w:rPr>
              <w:t>onditions</w:t>
            </w:r>
            <w:r w:rsidR="00D337DC" w:rsidRPr="00C41221">
              <w:rPr>
                <w:rFonts w:ascii="Times New Roman" w:hAnsi="Times New Roman" w:cs="Times New Roman"/>
                <w:b/>
              </w:rPr>
              <w:t>:</w:t>
            </w:r>
          </w:p>
          <w:p w14:paraId="35F47973" w14:textId="2F7A56B0" w:rsidR="008C1404" w:rsidRPr="00C41221" w:rsidRDefault="008C1404" w:rsidP="00215F19">
            <w:pPr>
              <w:pStyle w:val="ListParagraph"/>
              <w:numPr>
                <w:ilvl w:val="0"/>
                <w:numId w:val="7"/>
              </w:numPr>
              <w:ind w:left="700"/>
              <w:rPr>
                <w:sz w:val="22"/>
                <w:szCs w:val="22"/>
                <w:u w:val="single"/>
              </w:rPr>
            </w:pPr>
            <w:r w:rsidRPr="00C41221">
              <w:rPr>
                <w:sz w:val="22"/>
                <w:szCs w:val="22"/>
                <w:u w:val="single"/>
              </w:rPr>
              <w:t>A one-time $20 non-refundable administration fee applies</w:t>
            </w:r>
            <w:r w:rsidR="00C41221" w:rsidRPr="00C41221">
              <w:rPr>
                <w:sz w:val="22"/>
                <w:szCs w:val="22"/>
                <w:u w:val="single"/>
              </w:rPr>
              <w:t>.</w:t>
            </w:r>
          </w:p>
          <w:p w14:paraId="234F325C" w14:textId="5B0DA80A" w:rsidR="00DC6B9F" w:rsidRPr="00C41221" w:rsidRDefault="00DC6B9F" w:rsidP="00215F19">
            <w:pPr>
              <w:pStyle w:val="ListParagraph"/>
              <w:numPr>
                <w:ilvl w:val="0"/>
                <w:numId w:val="7"/>
              </w:numPr>
              <w:ind w:left="700"/>
              <w:rPr>
                <w:sz w:val="22"/>
                <w:szCs w:val="22"/>
              </w:rPr>
            </w:pPr>
            <w:r w:rsidRPr="00C41221">
              <w:rPr>
                <w:sz w:val="22"/>
                <w:szCs w:val="22"/>
              </w:rPr>
              <w:t xml:space="preserve">This program </w:t>
            </w:r>
            <w:r w:rsidRPr="00C41221">
              <w:rPr>
                <w:b/>
                <w:color w:val="000000" w:themeColor="text1"/>
                <w:sz w:val="22"/>
                <w:szCs w:val="22"/>
                <w:u w:val="single"/>
              </w:rPr>
              <w:t xml:space="preserve">DOES NOT </w:t>
            </w:r>
            <w:r w:rsidR="00D337DC" w:rsidRPr="00C41221">
              <w:rPr>
                <w:b/>
                <w:color w:val="000000" w:themeColor="text1"/>
                <w:sz w:val="22"/>
                <w:szCs w:val="22"/>
                <w:u w:val="single"/>
              </w:rPr>
              <w:t>FLUCUATE</w:t>
            </w:r>
            <w:r w:rsidRPr="00C41221">
              <w:rPr>
                <w:color w:val="000000" w:themeColor="text1"/>
                <w:sz w:val="22"/>
                <w:szCs w:val="22"/>
              </w:rPr>
              <w:t xml:space="preserve"> </w:t>
            </w:r>
            <w:r w:rsidRPr="00C41221">
              <w:rPr>
                <w:sz w:val="22"/>
                <w:szCs w:val="22"/>
              </w:rPr>
              <w:t>with the market rate</w:t>
            </w:r>
            <w:r w:rsidR="00E60714" w:rsidRPr="00C41221">
              <w:rPr>
                <w:sz w:val="22"/>
                <w:szCs w:val="22"/>
              </w:rPr>
              <w:t>.</w:t>
            </w:r>
            <w:r w:rsidR="00D337DC" w:rsidRPr="00C41221">
              <w:rPr>
                <w:sz w:val="22"/>
                <w:szCs w:val="22"/>
              </w:rPr>
              <w:t xml:space="preserve"> This program best suits those on fixed incomes, budgets, and those that prefer to have the same costs of fuel all winter. </w:t>
            </w:r>
          </w:p>
          <w:p w14:paraId="304BA8C6" w14:textId="77777777" w:rsidR="00AE2DAA" w:rsidRPr="00C41221" w:rsidRDefault="00AE2DAA" w:rsidP="00215F19">
            <w:pPr>
              <w:pStyle w:val="ListParagraph"/>
              <w:numPr>
                <w:ilvl w:val="0"/>
                <w:numId w:val="7"/>
              </w:numPr>
              <w:ind w:left="700"/>
              <w:rPr>
                <w:sz w:val="22"/>
                <w:szCs w:val="22"/>
              </w:rPr>
            </w:pPr>
            <w:r w:rsidRPr="00C41221">
              <w:rPr>
                <w:sz w:val="22"/>
                <w:szCs w:val="22"/>
              </w:rPr>
              <w:t>No minimum gallon purchase or fee is required to participate.</w:t>
            </w:r>
          </w:p>
          <w:p w14:paraId="619673FE" w14:textId="69A7C63F" w:rsidR="00AE2DAA" w:rsidRPr="00C41221" w:rsidRDefault="00AE2DAA" w:rsidP="00215F19">
            <w:pPr>
              <w:pStyle w:val="ListParagraph"/>
              <w:numPr>
                <w:ilvl w:val="0"/>
                <w:numId w:val="7"/>
              </w:numPr>
              <w:ind w:left="700"/>
              <w:rPr>
                <w:sz w:val="22"/>
                <w:szCs w:val="22"/>
              </w:rPr>
            </w:pPr>
            <w:r w:rsidRPr="00C41221">
              <w:rPr>
                <w:sz w:val="22"/>
                <w:szCs w:val="22"/>
              </w:rPr>
              <w:t>At the time of delivery, the price per gallon will follow the flat rate of $</w:t>
            </w:r>
            <w:r w:rsidR="00C41221" w:rsidRPr="00C41221">
              <w:rPr>
                <w:sz w:val="22"/>
                <w:szCs w:val="22"/>
              </w:rPr>
              <w:t>2.00</w:t>
            </w:r>
            <w:r w:rsidR="00C41221">
              <w:rPr>
                <w:sz w:val="22"/>
                <w:szCs w:val="22"/>
              </w:rPr>
              <w:t xml:space="preserve">. </w:t>
            </w:r>
          </w:p>
          <w:p w14:paraId="03B322B3" w14:textId="590FDE4E" w:rsidR="00215F19" w:rsidRPr="00DD1DBF" w:rsidRDefault="002B236F" w:rsidP="00DD1DBF">
            <w:pPr>
              <w:pStyle w:val="ListParagraph"/>
              <w:numPr>
                <w:ilvl w:val="0"/>
                <w:numId w:val="7"/>
              </w:numPr>
              <w:ind w:left="700"/>
              <w:rPr>
                <w:sz w:val="22"/>
                <w:szCs w:val="22"/>
              </w:rPr>
            </w:pPr>
            <w:r w:rsidRPr="00C41221">
              <w:rPr>
                <w:sz w:val="22"/>
                <w:szCs w:val="22"/>
              </w:rPr>
              <w:t>Example</w:t>
            </w:r>
            <w:r w:rsidR="00C41221">
              <w:rPr>
                <w:sz w:val="22"/>
                <w:szCs w:val="22"/>
              </w:rPr>
              <w:t xml:space="preserve"> 1</w:t>
            </w:r>
            <w:r w:rsidRPr="00C41221">
              <w:rPr>
                <w:sz w:val="22"/>
                <w:szCs w:val="22"/>
              </w:rPr>
              <w:t>:</w:t>
            </w:r>
            <w:r w:rsidR="00660E86" w:rsidRPr="00C41221">
              <w:rPr>
                <w:sz w:val="22"/>
                <w:szCs w:val="22"/>
              </w:rPr>
              <w:t xml:space="preserve"> </w:t>
            </w:r>
            <w:r w:rsidRPr="00C41221">
              <w:rPr>
                <w:sz w:val="22"/>
                <w:szCs w:val="22"/>
              </w:rPr>
              <w:t>Y</w:t>
            </w:r>
            <w:r w:rsidR="00660E86" w:rsidRPr="00C41221">
              <w:rPr>
                <w:sz w:val="22"/>
                <w:szCs w:val="22"/>
              </w:rPr>
              <w:t>ou place an order and the current market price is $</w:t>
            </w:r>
            <w:r w:rsidR="00C41221" w:rsidRPr="00C41221">
              <w:rPr>
                <w:sz w:val="22"/>
                <w:szCs w:val="22"/>
              </w:rPr>
              <w:t>2.10</w:t>
            </w:r>
            <w:r w:rsidR="00AE2DAA" w:rsidRPr="00C41221">
              <w:rPr>
                <w:sz w:val="22"/>
                <w:szCs w:val="22"/>
              </w:rPr>
              <w:t xml:space="preserve"> per </w:t>
            </w:r>
            <w:r w:rsidR="00660E86" w:rsidRPr="00C41221">
              <w:rPr>
                <w:sz w:val="22"/>
                <w:szCs w:val="22"/>
              </w:rPr>
              <w:t>gallon</w:t>
            </w:r>
            <w:r w:rsidR="00C41221">
              <w:rPr>
                <w:sz w:val="22"/>
                <w:szCs w:val="22"/>
              </w:rPr>
              <w:t>.</w:t>
            </w:r>
            <w:r w:rsidR="00660E86" w:rsidRPr="00C41221">
              <w:rPr>
                <w:sz w:val="22"/>
                <w:szCs w:val="22"/>
              </w:rPr>
              <w:t xml:space="preserve"> </w:t>
            </w:r>
            <w:r w:rsidR="00C41221">
              <w:rPr>
                <w:sz w:val="22"/>
                <w:szCs w:val="22"/>
              </w:rPr>
              <w:t>Y</w:t>
            </w:r>
            <w:r w:rsidR="00660E86" w:rsidRPr="00C41221">
              <w:rPr>
                <w:sz w:val="22"/>
                <w:szCs w:val="22"/>
              </w:rPr>
              <w:t>ou will pay $</w:t>
            </w:r>
            <w:r w:rsidR="00C41221" w:rsidRPr="00C41221">
              <w:rPr>
                <w:sz w:val="22"/>
                <w:szCs w:val="22"/>
              </w:rPr>
              <w:t>2.00</w:t>
            </w:r>
            <w:r w:rsidR="00AE2DAA" w:rsidRPr="00C41221">
              <w:rPr>
                <w:sz w:val="22"/>
                <w:szCs w:val="22"/>
              </w:rPr>
              <w:t xml:space="preserve"> per </w:t>
            </w:r>
            <w:r w:rsidR="00660E86" w:rsidRPr="00C41221">
              <w:rPr>
                <w:sz w:val="22"/>
                <w:szCs w:val="22"/>
              </w:rPr>
              <w:t xml:space="preserve">gallon. </w:t>
            </w:r>
          </w:p>
        </w:tc>
      </w:tr>
      <w:tr w:rsidR="00660E86" w:rsidRPr="00C41221" w14:paraId="280BCF03" w14:textId="77777777" w:rsidTr="00660E86">
        <w:tc>
          <w:tcPr>
            <w:tcW w:w="11510" w:type="dxa"/>
          </w:tcPr>
          <w:p w14:paraId="5D55F891" w14:textId="1DEE02C3" w:rsidR="00F36B34" w:rsidRPr="00C41221" w:rsidRDefault="00F36B34" w:rsidP="00F36B34">
            <w:pPr>
              <w:rPr>
                <w:rFonts w:ascii="Times New Roman" w:hAnsi="Times New Roman" w:cs="Times New Roman"/>
                <w:b/>
              </w:rPr>
            </w:pPr>
            <w:r w:rsidRPr="00C41221">
              <w:rPr>
                <w:rFonts w:ascii="Times New Roman" w:hAnsi="Times New Roman" w:cs="Times New Roman"/>
                <w:b/>
              </w:rPr>
              <w:t xml:space="preserve">___ Maximum Price Program </w:t>
            </w:r>
            <w:r w:rsidR="0040192F" w:rsidRPr="00C41221">
              <w:rPr>
                <w:rFonts w:ascii="Times New Roman" w:hAnsi="Times New Roman" w:cs="Times New Roman"/>
                <w:b/>
              </w:rPr>
              <w:t>-</w:t>
            </w:r>
            <w:r w:rsidR="002B236F" w:rsidRPr="00C41221">
              <w:rPr>
                <w:rFonts w:ascii="Times New Roman" w:hAnsi="Times New Roman" w:cs="Times New Roman"/>
                <w:b/>
              </w:rPr>
              <w:t xml:space="preserve"> </w:t>
            </w:r>
            <w:r w:rsidRPr="00C41221">
              <w:rPr>
                <w:rFonts w:ascii="Times New Roman" w:hAnsi="Times New Roman" w:cs="Times New Roman"/>
                <w:b/>
              </w:rPr>
              <w:t>Pricing for this program is $</w:t>
            </w:r>
            <w:r w:rsidR="00C41221" w:rsidRPr="00C41221">
              <w:rPr>
                <w:rFonts w:ascii="Times New Roman" w:hAnsi="Times New Roman" w:cs="Times New Roman"/>
                <w:b/>
              </w:rPr>
              <w:t>2.15</w:t>
            </w:r>
            <w:r w:rsidRPr="00C41221">
              <w:rPr>
                <w:rFonts w:ascii="Times New Roman" w:hAnsi="Times New Roman" w:cs="Times New Roman"/>
                <w:b/>
              </w:rPr>
              <w:t>/gallon (</w:t>
            </w:r>
            <w:r w:rsidR="00C41221" w:rsidRPr="00C41221">
              <w:rPr>
                <w:rFonts w:ascii="Times New Roman" w:hAnsi="Times New Roman" w:cs="Times New Roman"/>
                <w:b/>
              </w:rPr>
              <w:t>plus</w:t>
            </w:r>
            <w:r w:rsidRPr="00C41221">
              <w:rPr>
                <w:rFonts w:ascii="Times New Roman" w:hAnsi="Times New Roman" w:cs="Times New Roman"/>
                <w:b/>
              </w:rPr>
              <w:t xml:space="preserve"> 4% </w:t>
            </w:r>
            <w:r w:rsidR="00ED7EED">
              <w:rPr>
                <w:rFonts w:ascii="Times New Roman" w:hAnsi="Times New Roman" w:cs="Times New Roman"/>
                <w:b/>
              </w:rPr>
              <w:t>sales</w:t>
            </w:r>
            <w:r w:rsidRPr="00C41221">
              <w:rPr>
                <w:rFonts w:ascii="Times New Roman" w:hAnsi="Times New Roman" w:cs="Times New Roman"/>
                <w:b/>
              </w:rPr>
              <w:t xml:space="preserve"> tax)</w:t>
            </w:r>
          </w:p>
          <w:p w14:paraId="63793C04" w14:textId="4217CDD6" w:rsidR="00660E86" w:rsidRPr="00C41221" w:rsidRDefault="00C2567F" w:rsidP="00660E86">
            <w:pPr>
              <w:rPr>
                <w:rFonts w:ascii="Times New Roman" w:hAnsi="Times New Roman" w:cs="Times New Roman"/>
                <w:b/>
              </w:rPr>
            </w:pPr>
            <w:r w:rsidRPr="00C41221">
              <w:rPr>
                <w:rFonts w:ascii="Times New Roman" w:hAnsi="Times New Roman" w:cs="Times New Roman"/>
                <w:b/>
              </w:rPr>
              <w:t xml:space="preserve">Program Terms and </w:t>
            </w:r>
            <w:r w:rsidR="002B236F" w:rsidRPr="00C41221">
              <w:rPr>
                <w:rFonts w:ascii="Times New Roman" w:hAnsi="Times New Roman" w:cs="Times New Roman"/>
                <w:b/>
              </w:rPr>
              <w:t>C</w:t>
            </w:r>
            <w:r w:rsidRPr="00C41221">
              <w:rPr>
                <w:rFonts w:ascii="Times New Roman" w:hAnsi="Times New Roman" w:cs="Times New Roman"/>
                <w:b/>
              </w:rPr>
              <w:t>onditions</w:t>
            </w:r>
            <w:r w:rsidR="00D337DC" w:rsidRPr="00C41221">
              <w:rPr>
                <w:rFonts w:ascii="Times New Roman" w:hAnsi="Times New Roman" w:cs="Times New Roman"/>
                <w:b/>
              </w:rPr>
              <w:t>:</w:t>
            </w:r>
          </w:p>
          <w:p w14:paraId="3D005ADE" w14:textId="1D47FCFB" w:rsidR="00660E86" w:rsidRPr="00C41221" w:rsidRDefault="00660E86" w:rsidP="00660E86">
            <w:pPr>
              <w:pStyle w:val="ListParagraph"/>
              <w:numPr>
                <w:ilvl w:val="0"/>
                <w:numId w:val="8"/>
              </w:numPr>
              <w:rPr>
                <w:sz w:val="22"/>
                <w:szCs w:val="22"/>
              </w:rPr>
            </w:pPr>
            <w:r w:rsidRPr="00C41221">
              <w:rPr>
                <w:sz w:val="22"/>
                <w:szCs w:val="22"/>
              </w:rPr>
              <w:t xml:space="preserve">A </w:t>
            </w:r>
            <w:r w:rsidR="00F36B34" w:rsidRPr="00C41221">
              <w:rPr>
                <w:sz w:val="22"/>
                <w:szCs w:val="22"/>
              </w:rPr>
              <w:t>one</w:t>
            </w:r>
            <w:r w:rsidR="002B236F" w:rsidRPr="00C41221">
              <w:rPr>
                <w:sz w:val="22"/>
                <w:szCs w:val="22"/>
              </w:rPr>
              <w:t>-</w:t>
            </w:r>
            <w:r w:rsidR="00F36B34" w:rsidRPr="00C41221">
              <w:rPr>
                <w:sz w:val="22"/>
                <w:szCs w:val="22"/>
              </w:rPr>
              <w:t>time</w:t>
            </w:r>
            <w:r w:rsidRPr="00C41221">
              <w:rPr>
                <w:sz w:val="22"/>
                <w:szCs w:val="22"/>
              </w:rPr>
              <w:t xml:space="preserve"> $</w:t>
            </w:r>
            <w:r w:rsidR="00C41221" w:rsidRPr="00C41221">
              <w:rPr>
                <w:sz w:val="22"/>
                <w:szCs w:val="22"/>
              </w:rPr>
              <w:t>50</w:t>
            </w:r>
            <w:r w:rsidRPr="00C41221">
              <w:rPr>
                <w:sz w:val="22"/>
                <w:szCs w:val="22"/>
              </w:rPr>
              <w:t xml:space="preserve"> non-refundable administration fee applies</w:t>
            </w:r>
            <w:r w:rsidR="00F36B34" w:rsidRPr="00C41221">
              <w:rPr>
                <w:sz w:val="22"/>
                <w:szCs w:val="22"/>
              </w:rPr>
              <w:t>.</w:t>
            </w:r>
          </w:p>
          <w:p w14:paraId="51AAC253" w14:textId="1DACB0BD" w:rsidR="00660E86" w:rsidRPr="00C41221" w:rsidRDefault="00660E86" w:rsidP="00660E86">
            <w:pPr>
              <w:pStyle w:val="ListParagraph"/>
              <w:numPr>
                <w:ilvl w:val="0"/>
                <w:numId w:val="8"/>
              </w:numPr>
              <w:rPr>
                <w:sz w:val="22"/>
                <w:szCs w:val="22"/>
              </w:rPr>
            </w:pPr>
            <w:r w:rsidRPr="00C41221">
              <w:rPr>
                <w:sz w:val="22"/>
                <w:szCs w:val="22"/>
              </w:rPr>
              <w:t>The $</w:t>
            </w:r>
            <w:r w:rsidR="00C41221" w:rsidRPr="00C41221">
              <w:rPr>
                <w:sz w:val="22"/>
                <w:szCs w:val="22"/>
              </w:rPr>
              <w:t>5</w:t>
            </w:r>
            <w:r w:rsidRPr="00C41221">
              <w:rPr>
                <w:sz w:val="22"/>
                <w:szCs w:val="22"/>
              </w:rPr>
              <w:t>0 payment must be enclosed to enroll</w:t>
            </w:r>
            <w:r w:rsidR="00F36B34" w:rsidRPr="00C41221">
              <w:rPr>
                <w:sz w:val="22"/>
                <w:szCs w:val="22"/>
              </w:rPr>
              <w:t xml:space="preserve"> in this program.</w:t>
            </w:r>
          </w:p>
          <w:p w14:paraId="1EEDD587" w14:textId="677B1119" w:rsidR="00F36B34" w:rsidRPr="00C41221" w:rsidRDefault="00660E86" w:rsidP="00660E86">
            <w:pPr>
              <w:pStyle w:val="ListParagraph"/>
              <w:numPr>
                <w:ilvl w:val="0"/>
                <w:numId w:val="8"/>
              </w:numPr>
              <w:rPr>
                <w:sz w:val="22"/>
                <w:szCs w:val="22"/>
              </w:rPr>
            </w:pPr>
            <w:r w:rsidRPr="00C41221">
              <w:rPr>
                <w:sz w:val="22"/>
                <w:szCs w:val="22"/>
              </w:rPr>
              <w:t xml:space="preserve">At the time of delivery, </w:t>
            </w:r>
            <w:r w:rsidR="00F36B34" w:rsidRPr="00C41221">
              <w:rPr>
                <w:sz w:val="22"/>
                <w:szCs w:val="22"/>
              </w:rPr>
              <w:t>you will pay market price not to exceed the set maximum price of $</w:t>
            </w:r>
            <w:r w:rsidR="00C41221" w:rsidRPr="00C41221">
              <w:rPr>
                <w:sz w:val="22"/>
                <w:szCs w:val="22"/>
              </w:rPr>
              <w:t>2.15</w:t>
            </w:r>
            <w:r w:rsidR="00F36B34" w:rsidRPr="00C41221">
              <w:rPr>
                <w:sz w:val="22"/>
                <w:szCs w:val="22"/>
              </w:rPr>
              <w:t>.</w:t>
            </w:r>
          </w:p>
          <w:p w14:paraId="25255AAF" w14:textId="58E49D79" w:rsidR="00660E86" w:rsidRPr="00C41221" w:rsidRDefault="00F36B34" w:rsidP="0083077C">
            <w:pPr>
              <w:pStyle w:val="ListParagraph"/>
              <w:numPr>
                <w:ilvl w:val="0"/>
                <w:numId w:val="8"/>
              </w:numPr>
              <w:rPr>
                <w:sz w:val="22"/>
                <w:szCs w:val="22"/>
              </w:rPr>
            </w:pPr>
            <w:r w:rsidRPr="00C41221">
              <w:rPr>
                <w:sz w:val="22"/>
                <w:szCs w:val="22"/>
              </w:rPr>
              <w:t>Example:</w:t>
            </w:r>
            <w:r w:rsidR="00660E86" w:rsidRPr="00C41221">
              <w:rPr>
                <w:sz w:val="22"/>
                <w:szCs w:val="22"/>
              </w:rPr>
              <w:t xml:space="preserve"> </w:t>
            </w:r>
            <w:r w:rsidR="002B236F" w:rsidRPr="00C41221">
              <w:rPr>
                <w:sz w:val="22"/>
                <w:szCs w:val="22"/>
              </w:rPr>
              <w:t>T</w:t>
            </w:r>
            <w:r w:rsidR="00660E86" w:rsidRPr="00C41221">
              <w:rPr>
                <w:sz w:val="22"/>
                <w:szCs w:val="22"/>
              </w:rPr>
              <w:t>he current market price is $</w:t>
            </w:r>
            <w:r w:rsidR="00C41221" w:rsidRPr="00C41221">
              <w:rPr>
                <w:sz w:val="22"/>
                <w:szCs w:val="22"/>
              </w:rPr>
              <w:t>2.50</w:t>
            </w:r>
            <w:r w:rsidR="00215F19" w:rsidRPr="00C41221">
              <w:rPr>
                <w:sz w:val="22"/>
                <w:szCs w:val="22"/>
              </w:rPr>
              <w:t xml:space="preserve"> per </w:t>
            </w:r>
            <w:r w:rsidR="00660E86" w:rsidRPr="00C41221">
              <w:rPr>
                <w:sz w:val="22"/>
                <w:szCs w:val="22"/>
              </w:rPr>
              <w:t xml:space="preserve">gallon you will pay </w:t>
            </w:r>
            <w:r w:rsidR="00215F19" w:rsidRPr="00C41221">
              <w:rPr>
                <w:sz w:val="22"/>
                <w:szCs w:val="22"/>
              </w:rPr>
              <w:t>$</w:t>
            </w:r>
            <w:r w:rsidR="00C41221" w:rsidRPr="00C41221">
              <w:rPr>
                <w:sz w:val="22"/>
                <w:szCs w:val="22"/>
              </w:rPr>
              <w:t>2.15</w:t>
            </w:r>
            <w:r w:rsidR="00660E86" w:rsidRPr="00C41221">
              <w:rPr>
                <w:sz w:val="22"/>
                <w:szCs w:val="22"/>
              </w:rPr>
              <w:t xml:space="preserve">. </w:t>
            </w:r>
            <w:r w:rsidR="002B236F" w:rsidRPr="00C41221">
              <w:rPr>
                <w:sz w:val="22"/>
                <w:szCs w:val="22"/>
              </w:rPr>
              <w:t>T</w:t>
            </w:r>
            <w:r w:rsidR="00660E86" w:rsidRPr="00C41221">
              <w:rPr>
                <w:sz w:val="22"/>
                <w:szCs w:val="22"/>
              </w:rPr>
              <w:t>he current market price is $</w:t>
            </w:r>
            <w:r w:rsidR="00C41221" w:rsidRPr="00C41221">
              <w:rPr>
                <w:sz w:val="22"/>
                <w:szCs w:val="22"/>
              </w:rPr>
              <w:t>1.90</w:t>
            </w:r>
            <w:r w:rsidR="00215F19" w:rsidRPr="00C41221">
              <w:rPr>
                <w:sz w:val="22"/>
                <w:szCs w:val="22"/>
              </w:rPr>
              <w:t xml:space="preserve"> per </w:t>
            </w:r>
            <w:r w:rsidR="00660E86" w:rsidRPr="00C41221">
              <w:rPr>
                <w:sz w:val="22"/>
                <w:szCs w:val="22"/>
              </w:rPr>
              <w:t xml:space="preserve">gallon you will pay the </w:t>
            </w:r>
            <w:r w:rsidR="00215F19" w:rsidRPr="00C41221">
              <w:rPr>
                <w:sz w:val="22"/>
                <w:szCs w:val="22"/>
              </w:rPr>
              <w:t>M</w:t>
            </w:r>
            <w:r w:rsidR="00660E86" w:rsidRPr="00C41221">
              <w:rPr>
                <w:sz w:val="22"/>
                <w:szCs w:val="22"/>
              </w:rPr>
              <w:t xml:space="preserve">ax </w:t>
            </w:r>
            <w:r w:rsidR="00215F19" w:rsidRPr="00C41221">
              <w:rPr>
                <w:sz w:val="22"/>
                <w:szCs w:val="22"/>
              </w:rPr>
              <w:t>P</w:t>
            </w:r>
            <w:r w:rsidR="00660E86" w:rsidRPr="00C41221">
              <w:rPr>
                <w:sz w:val="22"/>
                <w:szCs w:val="22"/>
              </w:rPr>
              <w:t>rice of $</w:t>
            </w:r>
            <w:r w:rsidR="00C41221" w:rsidRPr="00C41221">
              <w:rPr>
                <w:sz w:val="22"/>
                <w:szCs w:val="22"/>
              </w:rPr>
              <w:t>1.90</w:t>
            </w:r>
            <w:r w:rsidR="00215F19" w:rsidRPr="00C41221">
              <w:rPr>
                <w:sz w:val="22"/>
                <w:szCs w:val="22"/>
              </w:rPr>
              <w:t xml:space="preserve"> per gallon</w:t>
            </w:r>
            <w:r w:rsidR="00593D3C" w:rsidRPr="00C41221">
              <w:rPr>
                <w:sz w:val="22"/>
                <w:szCs w:val="22"/>
              </w:rPr>
              <w:t>.</w:t>
            </w:r>
          </w:p>
          <w:p w14:paraId="2514BFB8" w14:textId="77777777" w:rsidR="00215F19" w:rsidRPr="00C41221" w:rsidRDefault="00215F19" w:rsidP="00215F19">
            <w:pPr>
              <w:pStyle w:val="ListParagraph"/>
              <w:rPr>
                <w:sz w:val="22"/>
                <w:szCs w:val="22"/>
              </w:rPr>
            </w:pPr>
          </w:p>
        </w:tc>
      </w:tr>
    </w:tbl>
    <w:p w14:paraId="7D861742" w14:textId="5074E9F4" w:rsidR="007341AA" w:rsidRPr="00C41221" w:rsidRDefault="00DE3A03" w:rsidP="000634A2">
      <w:pPr>
        <w:pStyle w:val="NormalWeb"/>
        <w:spacing w:before="0" w:beforeAutospacing="0" w:after="0" w:afterAutospacing="0"/>
        <w:jc w:val="center"/>
        <w:rPr>
          <w:sz w:val="22"/>
          <w:szCs w:val="22"/>
        </w:rPr>
      </w:pPr>
      <w:r w:rsidRPr="00C41221">
        <w:rPr>
          <w:b/>
          <w:sz w:val="22"/>
          <w:szCs w:val="22"/>
        </w:rPr>
        <w:t>Check</w:t>
      </w:r>
      <w:r w:rsidR="00E21928" w:rsidRPr="00C41221">
        <w:rPr>
          <w:b/>
          <w:sz w:val="22"/>
          <w:szCs w:val="22"/>
        </w:rPr>
        <w:t xml:space="preserve"> </w:t>
      </w:r>
      <w:r w:rsidR="00E21928" w:rsidRPr="00C41221">
        <w:rPr>
          <w:b/>
          <w:sz w:val="22"/>
          <w:szCs w:val="22"/>
        </w:rPr>
        <w:sym w:font="Wingdings" w:char="F0FC"/>
      </w:r>
      <w:r w:rsidR="009B5991" w:rsidRPr="00C41221">
        <w:rPr>
          <w:b/>
          <w:sz w:val="22"/>
          <w:szCs w:val="22"/>
        </w:rPr>
        <w:t xml:space="preserve"> the Winter Lock in Program and complete the information below. Be sure to include the required payments associated with your program.</w:t>
      </w:r>
      <w:r w:rsidR="000634A2" w:rsidRPr="00C41221">
        <w:rPr>
          <w:b/>
          <w:sz w:val="22"/>
          <w:szCs w:val="22"/>
        </w:rPr>
        <w:t xml:space="preserve"> Send</w:t>
      </w:r>
      <w:r w:rsidR="005D3E28" w:rsidRPr="00C41221">
        <w:rPr>
          <w:b/>
          <w:sz w:val="22"/>
          <w:szCs w:val="22"/>
        </w:rPr>
        <w:t xml:space="preserve"> your signed contract to our office located at </w:t>
      </w:r>
      <w:r w:rsidR="005D3E28" w:rsidRPr="00BB64D1">
        <w:rPr>
          <w:b/>
          <w:color w:val="FF0000"/>
          <w:sz w:val="22"/>
          <w:szCs w:val="22"/>
          <w:u w:val="single"/>
        </w:rPr>
        <w:t>7424 E. Chicago Rd, Jonesville MI 49250</w:t>
      </w:r>
      <w:r w:rsidR="005D3E28" w:rsidRPr="00C41221">
        <w:rPr>
          <w:b/>
          <w:sz w:val="22"/>
          <w:szCs w:val="22"/>
        </w:rPr>
        <w:t>.</w:t>
      </w:r>
      <w:r w:rsidR="00E21928" w:rsidRPr="00C41221">
        <w:rPr>
          <w:b/>
          <w:sz w:val="22"/>
          <w:szCs w:val="22"/>
        </w:rPr>
        <w:t xml:space="preserve"> </w:t>
      </w:r>
      <w:r w:rsidR="00E21928" w:rsidRPr="00C41221">
        <w:rPr>
          <w:rFonts w:eastAsia="+mn-ea"/>
          <w:b/>
          <w:bCs/>
          <w:color w:val="00B050"/>
          <w:kern w:val="24"/>
          <w:sz w:val="22"/>
          <w:szCs w:val="22"/>
        </w:rPr>
        <w:t xml:space="preserve">You can now pay your bill at </w:t>
      </w:r>
      <w:hyperlink r:id="rId6" w:history="1">
        <w:r w:rsidR="00E21928" w:rsidRPr="00C41221">
          <w:rPr>
            <w:rStyle w:val="Hyperlink"/>
            <w:rFonts w:eastAsia="+mn-ea"/>
            <w:b/>
            <w:bCs/>
            <w:color w:val="00B050"/>
            <w:kern w:val="24"/>
            <w:sz w:val="22"/>
            <w:szCs w:val="22"/>
          </w:rPr>
          <w:t>www.greenenergylp.net</w:t>
        </w:r>
      </w:hyperlink>
      <w:r w:rsidR="00BB64D1">
        <w:rPr>
          <w:rStyle w:val="Hyperlink"/>
          <w:rFonts w:eastAsia="+mn-ea"/>
          <w:b/>
          <w:bCs/>
          <w:color w:val="00B050"/>
          <w:kern w:val="24"/>
          <w:sz w:val="22"/>
          <w:szCs w:val="22"/>
        </w:rPr>
        <w:t xml:space="preserve"> or call our office at 517-688-3787</w:t>
      </w:r>
    </w:p>
    <w:p w14:paraId="35A7B970" w14:textId="77777777" w:rsidR="00DE3A03" w:rsidRPr="00C41221" w:rsidRDefault="00587ED9" w:rsidP="00587ED9">
      <w:pPr>
        <w:rPr>
          <w:rFonts w:ascii="Times New Roman" w:hAnsi="Times New Roman" w:cs="Times New Roman"/>
        </w:rPr>
      </w:pPr>
      <w:r w:rsidRPr="00C41221">
        <w:rPr>
          <w:rFonts w:ascii="Times New Roman" w:hAnsi="Times New Roman" w:cs="Times New Roman"/>
        </w:rPr>
        <w:t>Print Customer Name: ____________________________________   Customer Number: ___</w:t>
      </w:r>
      <w:r w:rsidR="008F4D6B" w:rsidRPr="00C41221">
        <w:rPr>
          <w:rFonts w:ascii="Times New Roman" w:hAnsi="Times New Roman" w:cs="Times New Roman"/>
        </w:rPr>
        <w:t>__</w:t>
      </w:r>
      <w:r w:rsidRPr="00C41221">
        <w:rPr>
          <w:rFonts w:ascii="Times New Roman" w:hAnsi="Times New Roman" w:cs="Times New Roman"/>
        </w:rPr>
        <w:t>___</w:t>
      </w:r>
      <w:r w:rsidR="008F4D6B" w:rsidRPr="00C41221">
        <w:rPr>
          <w:rFonts w:ascii="Times New Roman" w:hAnsi="Times New Roman" w:cs="Times New Roman"/>
        </w:rPr>
        <w:t xml:space="preserve">     Date of Birth: __________</w:t>
      </w:r>
    </w:p>
    <w:p w14:paraId="0C40B354" w14:textId="0096D64B" w:rsidR="00587ED9" w:rsidRPr="00C41221" w:rsidRDefault="00587ED9" w:rsidP="00587ED9">
      <w:pPr>
        <w:rPr>
          <w:rFonts w:ascii="Times New Roman" w:hAnsi="Times New Roman" w:cs="Times New Roman"/>
        </w:rPr>
      </w:pPr>
      <w:r w:rsidRPr="00C41221">
        <w:rPr>
          <w:rFonts w:ascii="Times New Roman" w:hAnsi="Times New Roman" w:cs="Times New Roman"/>
        </w:rPr>
        <w:t>Phone Number: _________________________________________    Email Address: ___________________________________</w:t>
      </w:r>
    </w:p>
    <w:p w14:paraId="292C43BB" w14:textId="77777777" w:rsidR="00587ED9" w:rsidRPr="00C41221" w:rsidRDefault="00587ED9" w:rsidP="00587ED9">
      <w:pPr>
        <w:rPr>
          <w:rFonts w:ascii="Times New Roman" w:hAnsi="Times New Roman" w:cs="Times New Roman"/>
        </w:rPr>
      </w:pPr>
      <w:r w:rsidRPr="00C41221">
        <w:rPr>
          <w:rFonts w:ascii="Times New Roman" w:hAnsi="Times New Roman" w:cs="Times New Roman"/>
        </w:rPr>
        <w:t>I wish to take advantage of the Winter Lock-in Program. I have read the above terms and conditions.  I hereby understand and agree to these terms and conditions.</w:t>
      </w:r>
    </w:p>
    <w:p w14:paraId="222F28D7" w14:textId="77777777" w:rsidR="00660E86" w:rsidRPr="00C41221" w:rsidRDefault="00587ED9">
      <w:pPr>
        <w:rPr>
          <w:rFonts w:ascii="Times New Roman" w:hAnsi="Times New Roman" w:cs="Times New Roman"/>
        </w:rPr>
      </w:pPr>
      <w:r w:rsidRPr="00C41221">
        <w:rPr>
          <w:rFonts w:ascii="Times New Roman" w:hAnsi="Times New Roman" w:cs="Times New Roman"/>
        </w:rPr>
        <w:t>Customer Signature: __________________________________________     Date: ____________</w:t>
      </w:r>
    </w:p>
    <w:bookmarkEnd w:id="0"/>
    <w:p w14:paraId="063E73A9" w14:textId="563B4675" w:rsidR="008F4D6B" w:rsidRPr="00587ED9" w:rsidRDefault="008F4D6B" w:rsidP="008F4D6B">
      <w:pPr>
        <w:pStyle w:val="NormalWeb"/>
        <w:spacing w:before="0" w:beforeAutospacing="0" w:after="0" w:afterAutospacing="0"/>
        <w:jc w:val="center"/>
      </w:pPr>
    </w:p>
    <w:sectPr w:rsidR="008F4D6B" w:rsidRPr="00587ED9" w:rsidSect="00660E8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6D0"/>
    <w:multiLevelType w:val="hybridMultilevel"/>
    <w:tmpl w:val="7A2456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83F1A"/>
    <w:multiLevelType w:val="hybridMultilevel"/>
    <w:tmpl w:val="4446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728A1"/>
    <w:multiLevelType w:val="hybridMultilevel"/>
    <w:tmpl w:val="B4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2444"/>
    <w:multiLevelType w:val="hybridMultilevel"/>
    <w:tmpl w:val="4446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A12F1"/>
    <w:multiLevelType w:val="hybridMultilevel"/>
    <w:tmpl w:val="A88A4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62FBC"/>
    <w:multiLevelType w:val="hybridMultilevel"/>
    <w:tmpl w:val="17A2F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F5335"/>
    <w:multiLevelType w:val="hybridMultilevel"/>
    <w:tmpl w:val="D4D0E872"/>
    <w:lvl w:ilvl="0" w:tplc="08F6099A">
      <w:start w:val="1"/>
      <w:numFmt w:val="decimal"/>
      <w:lvlText w:val="%1."/>
      <w:lvlJc w:val="left"/>
      <w:pPr>
        <w:tabs>
          <w:tab w:val="num" w:pos="720"/>
        </w:tabs>
        <w:ind w:left="720" w:hanging="360"/>
      </w:pPr>
    </w:lvl>
    <w:lvl w:ilvl="1" w:tplc="D4AA37E6" w:tentative="1">
      <w:start w:val="1"/>
      <w:numFmt w:val="decimal"/>
      <w:lvlText w:val="%2."/>
      <w:lvlJc w:val="left"/>
      <w:pPr>
        <w:tabs>
          <w:tab w:val="num" w:pos="1440"/>
        </w:tabs>
        <w:ind w:left="1440" w:hanging="360"/>
      </w:pPr>
    </w:lvl>
    <w:lvl w:ilvl="2" w:tplc="EF7AD596" w:tentative="1">
      <w:start w:val="1"/>
      <w:numFmt w:val="decimal"/>
      <w:lvlText w:val="%3."/>
      <w:lvlJc w:val="left"/>
      <w:pPr>
        <w:tabs>
          <w:tab w:val="num" w:pos="2160"/>
        </w:tabs>
        <w:ind w:left="2160" w:hanging="360"/>
      </w:pPr>
    </w:lvl>
    <w:lvl w:ilvl="3" w:tplc="541E822C" w:tentative="1">
      <w:start w:val="1"/>
      <w:numFmt w:val="decimal"/>
      <w:lvlText w:val="%4."/>
      <w:lvlJc w:val="left"/>
      <w:pPr>
        <w:tabs>
          <w:tab w:val="num" w:pos="2880"/>
        </w:tabs>
        <w:ind w:left="2880" w:hanging="360"/>
      </w:pPr>
    </w:lvl>
    <w:lvl w:ilvl="4" w:tplc="5DC6D264" w:tentative="1">
      <w:start w:val="1"/>
      <w:numFmt w:val="decimal"/>
      <w:lvlText w:val="%5."/>
      <w:lvlJc w:val="left"/>
      <w:pPr>
        <w:tabs>
          <w:tab w:val="num" w:pos="3600"/>
        </w:tabs>
        <w:ind w:left="3600" w:hanging="360"/>
      </w:pPr>
    </w:lvl>
    <w:lvl w:ilvl="5" w:tplc="D38E8B5E" w:tentative="1">
      <w:start w:val="1"/>
      <w:numFmt w:val="decimal"/>
      <w:lvlText w:val="%6."/>
      <w:lvlJc w:val="left"/>
      <w:pPr>
        <w:tabs>
          <w:tab w:val="num" w:pos="4320"/>
        </w:tabs>
        <w:ind w:left="4320" w:hanging="360"/>
      </w:pPr>
    </w:lvl>
    <w:lvl w:ilvl="6" w:tplc="0EA0605E" w:tentative="1">
      <w:start w:val="1"/>
      <w:numFmt w:val="decimal"/>
      <w:lvlText w:val="%7."/>
      <w:lvlJc w:val="left"/>
      <w:pPr>
        <w:tabs>
          <w:tab w:val="num" w:pos="5040"/>
        </w:tabs>
        <w:ind w:left="5040" w:hanging="360"/>
      </w:pPr>
    </w:lvl>
    <w:lvl w:ilvl="7" w:tplc="5F5A8508" w:tentative="1">
      <w:start w:val="1"/>
      <w:numFmt w:val="decimal"/>
      <w:lvlText w:val="%8."/>
      <w:lvlJc w:val="left"/>
      <w:pPr>
        <w:tabs>
          <w:tab w:val="num" w:pos="5760"/>
        </w:tabs>
        <w:ind w:left="5760" w:hanging="360"/>
      </w:pPr>
    </w:lvl>
    <w:lvl w:ilvl="8" w:tplc="2AC89986" w:tentative="1">
      <w:start w:val="1"/>
      <w:numFmt w:val="decimal"/>
      <w:lvlText w:val="%9."/>
      <w:lvlJc w:val="left"/>
      <w:pPr>
        <w:tabs>
          <w:tab w:val="num" w:pos="6480"/>
        </w:tabs>
        <w:ind w:left="6480" w:hanging="360"/>
      </w:pPr>
    </w:lvl>
  </w:abstractNum>
  <w:abstractNum w:abstractNumId="7" w15:restartNumberingAfterBreak="0">
    <w:nsid w:val="71FF0AE7"/>
    <w:multiLevelType w:val="hybridMultilevel"/>
    <w:tmpl w:val="07F47FEA"/>
    <w:lvl w:ilvl="0" w:tplc="08F6099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539825">
    <w:abstractNumId w:val="6"/>
  </w:num>
  <w:num w:numId="2" w16cid:durableId="1976374370">
    <w:abstractNumId w:val="1"/>
  </w:num>
  <w:num w:numId="3" w16cid:durableId="1758091769">
    <w:abstractNumId w:val="3"/>
  </w:num>
  <w:num w:numId="4" w16cid:durableId="716584809">
    <w:abstractNumId w:val="7"/>
  </w:num>
  <w:num w:numId="5" w16cid:durableId="2132507909">
    <w:abstractNumId w:val="2"/>
  </w:num>
  <w:num w:numId="6" w16cid:durableId="280961341">
    <w:abstractNumId w:val="4"/>
  </w:num>
  <w:num w:numId="7" w16cid:durableId="1091200998">
    <w:abstractNumId w:val="0"/>
  </w:num>
  <w:num w:numId="8" w16cid:durableId="1675298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86"/>
    <w:rsid w:val="00015A9F"/>
    <w:rsid w:val="000338D7"/>
    <w:rsid w:val="000634A2"/>
    <w:rsid w:val="00083C99"/>
    <w:rsid w:val="00137A96"/>
    <w:rsid w:val="00215F19"/>
    <w:rsid w:val="002B236F"/>
    <w:rsid w:val="002B66F4"/>
    <w:rsid w:val="003059C4"/>
    <w:rsid w:val="00371B07"/>
    <w:rsid w:val="003925C1"/>
    <w:rsid w:val="0040192F"/>
    <w:rsid w:val="004C7129"/>
    <w:rsid w:val="004D42CB"/>
    <w:rsid w:val="00587ED9"/>
    <w:rsid w:val="00593D3C"/>
    <w:rsid w:val="005D3E28"/>
    <w:rsid w:val="00660E86"/>
    <w:rsid w:val="006C641E"/>
    <w:rsid w:val="006F1DE5"/>
    <w:rsid w:val="007341AA"/>
    <w:rsid w:val="007E5EBE"/>
    <w:rsid w:val="0083077C"/>
    <w:rsid w:val="008402AE"/>
    <w:rsid w:val="008416FF"/>
    <w:rsid w:val="008C1404"/>
    <w:rsid w:val="008C5225"/>
    <w:rsid w:val="008E31B3"/>
    <w:rsid w:val="008F4D6B"/>
    <w:rsid w:val="009B5991"/>
    <w:rsid w:val="00A2561D"/>
    <w:rsid w:val="00AC2C2C"/>
    <w:rsid w:val="00AE2DAA"/>
    <w:rsid w:val="00BB64D1"/>
    <w:rsid w:val="00C17314"/>
    <w:rsid w:val="00C2567F"/>
    <w:rsid w:val="00C41221"/>
    <w:rsid w:val="00D021B1"/>
    <w:rsid w:val="00D337DC"/>
    <w:rsid w:val="00D85FE8"/>
    <w:rsid w:val="00DC6B9F"/>
    <w:rsid w:val="00DD1DBF"/>
    <w:rsid w:val="00DE3A03"/>
    <w:rsid w:val="00E21928"/>
    <w:rsid w:val="00E60714"/>
    <w:rsid w:val="00E9242D"/>
    <w:rsid w:val="00ED7EED"/>
    <w:rsid w:val="00EF5AD5"/>
    <w:rsid w:val="00F0547B"/>
    <w:rsid w:val="00F36B34"/>
    <w:rsid w:val="00F5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B7C0"/>
  <w15:chartTrackingRefBased/>
  <w15:docId w15:val="{F1F5E16C-6DB1-4C09-9142-6BD50A82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0E86"/>
    <w:rPr>
      <w:color w:val="0000FF"/>
      <w:u w:val="single"/>
    </w:rPr>
  </w:style>
  <w:style w:type="paragraph" w:styleId="ListParagraph">
    <w:name w:val="List Paragraph"/>
    <w:basedOn w:val="Normal"/>
    <w:uiPriority w:val="34"/>
    <w:qFormat/>
    <w:rsid w:val="00660E8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4227">
      <w:bodyDiv w:val="1"/>
      <w:marLeft w:val="0"/>
      <w:marRight w:val="0"/>
      <w:marTop w:val="0"/>
      <w:marBottom w:val="0"/>
      <w:divBdr>
        <w:top w:val="none" w:sz="0" w:space="0" w:color="auto"/>
        <w:left w:val="none" w:sz="0" w:space="0" w:color="auto"/>
        <w:bottom w:val="none" w:sz="0" w:space="0" w:color="auto"/>
        <w:right w:val="none" w:sz="0" w:space="0" w:color="auto"/>
      </w:divBdr>
      <w:divsChild>
        <w:div w:id="523515091">
          <w:marLeft w:val="274"/>
          <w:marRight w:val="0"/>
          <w:marTop w:val="0"/>
          <w:marBottom w:val="0"/>
          <w:divBdr>
            <w:top w:val="none" w:sz="0" w:space="0" w:color="auto"/>
            <w:left w:val="none" w:sz="0" w:space="0" w:color="auto"/>
            <w:bottom w:val="none" w:sz="0" w:space="0" w:color="auto"/>
            <w:right w:val="none" w:sz="0" w:space="0" w:color="auto"/>
          </w:divBdr>
        </w:div>
        <w:div w:id="1710304834">
          <w:marLeft w:val="274"/>
          <w:marRight w:val="0"/>
          <w:marTop w:val="0"/>
          <w:marBottom w:val="0"/>
          <w:divBdr>
            <w:top w:val="none" w:sz="0" w:space="0" w:color="auto"/>
            <w:left w:val="none" w:sz="0" w:space="0" w:color="auto"/>
            <w:bottom w:val="none" w:sz="0" w:space="0" w:color="auto"/>
            <w:right w:val="none" w:sz="0" w:space="0" w:color="auto"/>
          </w:divBdr>
        </w:div>
        <w:div w:id="472021712">
          <w:marLeft w:val="274"/>
          <w:marRight w:val="0"/>
          <w:marTop w:val="0"/>
          <w:marBottom w:val="0"/>
          <w:divBdr>
            <w:top w:val="none" w:sz="0" w:space="0" w:color="auto"/>
            <w:left w:val="none" w:sz="0" w:space="0" w:color="auto"/>
            <w:bottom w:val="none" w:sz="0" w:space="0" w:color="auto"/>
            <w:right w:val="none" w:sz="0" w:space="0" w:color="auto"/>
          </w:divBdr>
        </w:div>
        <w:div w:id="433401202">
          <w:marLeft w:val="274"/>
          <w:marRight w:val="0"/>
          <w:marTop w:val="0"/>
          <w:marBottom w:val="0"/>
          <w:divBdr>
            <w:top w:val="none" w:sz="0" w:space="0" w:color="auto"/>
            <w:left w:val="none" w:sz="0" w:space="0" w:color="auto"/>
            <w:bottom w:val="none" w:sz="0" w:space="0" w:color="auto"/>
            <w:right w:val="none" w:sz="0" w:space="0" w:color="auto"/>
          </w:divBdr>
        </w:div>
      </w:divsChild>
    </w:div>
    <w:div w:id="1737166702">
      <w:bodyDiv w:val="1"/>
      <w:marLeft w:val="0"/>
      <w:marRight w:val="0"/>
      <w:marTop w:val="0"/>
      <w:marBottom w:val="0"/>
      <w:divBdr>
        <w:top w:val="none" w:sz="0" w:space="0" w:color="auto"/>
        <w:left w:val="none" w:sz="0" w:space="0" w:color="auto"/>
        <w:bottom w:val="none" w:sz="0" w:space="0" w:color="auto"/>
        <w:right w:val="none" w:sz="0" w:space="0" w:color="auto"/>
      </w:divBdr>
      <w:divsChild>
        <w:div w:id="1526403613">
          <w:marLeft w:val="360"/>
          <w:marRight w:val="0"/>
          <w:marTop w:val="0"/>
          <w:marBottom w:val="0"/>
          <w:divBdr>
            <w:top w:val="none" w:sz="0" w:space="0" w:color="auto"/>
            <w:left w:val="none" w:sz="0" w:space="0" w:color="auto"/>
            <w:bottom w:val="none" w:sz="0" w:space="0" w:color="auto"/>
            <w:right w:val="none" w:sz="0" w:space="0" w:color="auto"/>
          </w:divBdr>
        </w:div>
        <w:div w:id="48169881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energylp.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Hartzler</dc:creator>
  <cp:keywords/>
  <dc:description/>
  <cp:lastModifiedBy>Brea Gorzen</cp:lastModifiedBy>
  <cp:revision>2</cp:revision>
  <cp:lastPrinted>2023-07-28T13:04:00Z</cp:lastPrinted>
  <dcterms:created xsi:type="dcterms:W3CDTF">2025-07-01T12:00:00Z</dcterms:created>
  <dcterms:modified xsi:type="dcterms:W3CDTF">2025-07-01T12:00:00Z</dcterms:modified>
</cp:coreProperties>
</file>